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outlineLvl w:val="0"/>
        <w:rPr>
          <w:rStyle w:val="Ninguno"/>
          <w:b w:val="1"/>
          <w:bCs w:val="1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              </w:t>
      </w:r>
      <w:r>
        <w:rPr>
          <w:rStyle w:val="Ninguno"/>
          <w:i w:val="1"/>
          <w:iCs w:val="1"/>
          <w:sz w:val="18"/>
          <w:szCs w:val="18"/>
          <w:rtl w:val="0"/>
          <w:lang w:val="es-ES_tradnl"/>
        </w:rPr>
        <w:t xml:space="preserve">           </w:t>
      </w:r>
      <w:r>
        <w:rPr>
          <w:rStyle w:val="Ninguno"/>
          <w:b w:val="1"/>
          <w:bCs w:val="1"/>
          <w:rtl w:val="0"/>
          <w:lang w:val="es-ES_tradnl"/>
        </w:rPr>
        <w:t>Direcci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n: Josefa Ortiz de Dom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nguez</w:t>
      </w:r>
      <w:r>
        <w:rPr>
          <w:rStyle w:val="Ninguno"/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1378583</wp:posOffset>
            </wp:positionH>
            <wp:positionV relativeFrom="page">
              <wp:posOffset>540384</wp:posOffset>
            </wp:positionV>
            <wp:extent cx="1282407" cy="16311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407" cy="1631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b w:val="1"/>
          <w:bCs w:val="1"/>
          <w:rtl w:val="0"/>
          <w:lang w:val="es-ES_tradnl"/>
        </w:rPr>
        <w:t xml:space="preserve"> No. 74</w:t>
      </w:r>
    </w:p>
    <w:p>
      <w:pPr>
        <w:pStyle w:val="Normal.0"/>
        <w:jc w:val="right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                                                     Estipac, Mpio. De Villa Corona,  Jal. </w:t>
      </w:r>
    </w:p>
    <w:p>
      <w:pPr>
        <w:pStyle w:val="Normal.0"/>
        <w:jc w:val="right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                                                      Tel</w:t>
      </w:r>
      <w:r>
        <w:rPr>
          <w:rStyle w:val="Ninguno"/>
          <w:b w:val="1"/>
          <w:bCs w:val="1"/>
          <w:rtl w:val="0"/>
          <w:lang w:val="es-ES_tradnl"/>
        </w:rPr>
        <w:t>é</w:t>
      </w:r>
      <w:r>
        <w:rPr>
          <w:rStyle w:val="Ninguno"/>
          <w:b w:val="1"/>
          <w:bCs w:val="1"/>
          <w:rtl w:val="0"/>
          <w:lang w:val="es-ES_tradnl"/>
        </w:rPr>
        <w:t xml:space="preserve">fono Casa: </w:t>
      </w:r>
    </w:p>
    <w:p>
      <w:pPr>
        <w:pStyle w:val="Normal.0"/>
        <w:jc w:val="right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 377 774 07 71</w:t>
      </w:r>
    </w:p>
    <w:p>
      <w:pPr>
        <w:pStyle w:val="Normal.0"/>
        <w:jc w:val="right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 xml:space="preserve">                                                                  Tel</w:t>
      </w:r>
      <w:r>
        <w:rPr>
          <w:rStyle w:val="Ninguno"/>
          <w:b w:val="1"/>
          <w:bCs w:val="1"/>
          <w:rtl w:val="0"/>
          <w:lang w:val="es-ES_tradnl"/>
        </w:rPr>
        <w:t>é</w:t>
      </w:r>
      <w:r>
        <w:rPr>
          <w:rStyle w:val="Ninguno"/>
          <w:b w:val="1"/>
          <w:bCs w:val="1"/>
          <w:rtl w:val="0"/>
          <w:lang w:val="es-ES_tradnl"/>
        </w:rPr>
        <w:t>fono Celular: 375 113 3426</w:t>
      </w:r>
    </w:p>
    <w:p>
      <w:pPr>
        <w:pStyle w:val="Normal.0"/>
        <w:jc w:val="right"/>
        <w:outlineLvl w:val="0"/>
        <w:rPr>
          <w:rStyle w:val="Ninguno"/>
          <w:b w:val="1"/>
          <w:bCs w:val="1"/>
          <w:lang w:val="pt-PT"/>
        </w:rPr>
      </w:pPr>
      <w:r>
        <w:rPr>
          <w:rStyle w:val="Ninguno"/>
          <w:b w:val="1"/>
          <w:bCs w:val="1"/>
          <w:rtl w:val="0"/>
          <w:lang w:val="pt-PT"/>
        </w:rPr>
        <w:t xml:space="preserve">                                                    Correo electr</w:t>
      </w:r>
      <w:r>
        <w:rPr>
          <w:rStyle w:val="Ninguno"/>
          <w:b w:val="1"/>
          <w:bCs w:val="1"/>
          <w:rtl w:val="0"/>
          <w:lang w:val="pt-PT"/>
        </w:rPr>
        <w:t>ó</w:t>
      </w:r>
      <w:r>
        <w:rPr>
          <w:rStyle w:val="Ninguno"/>
          <w:b w:val="1"/>
          <w:bCs w:val="1"/>
          <w:rtl w:val="0"/>
          <w:lang w:val="pt-PT"/>
        </w:rPr>
        <w:t xml:space="preserve">nico: </w:t>
      </w:r>
    </w:p>
    <w:p>
      <w:pPr>
        <w:pStyle w:val="Normal.0"/>
        <w:jc w:val="right"/>
        <w:outlineLvl w:val="0"/>
        <w:rPr>
          <w:rStyle w:val="Ninguno"/>
          <w:lang w:val="pt-PT"/>
        </w:rPr>
      </w:pPr>
      <w:r>
        <w:rPr>
          <w:rStyle w:val="Ninguno"/>
          <w:b w:val="1"/>
          <w:bCs w:val="1"/>
          <w:rtl w:val="0"/>
          <w:lang w:val="pt-PT"/>
        </w:rPr>
        <w:t>jesus.</w:t>
      </w:r>
      <w:r>
        <w:rPr>
          <w:rStyle w:val="Ninguno"/>
          <w:b w:val="1"/>
          <w:bCs w:val="1"/>
          <w:rtl w:val="0"/>
          <w:lang w:val="pt-PT"/>
        </w:rPr>
        <w:t>valle.virgen</w:t>
      </w:r>
      <w:r>
        <w:rPr>
          <w:rStyle w:val="Ninguno"/>
          <w:b w:val="1"/>
          <w:bCs w:val="1"/>
          <w:rtl w:val="0"/>
          <w:lang w:val="pt-PT"/>
        </w:rPr>
        <w:t>@hotmail.com</w:t>
      </w:r>
    </w:p>
    <w:p>
      <w:pPr>
        <w:pStyle w:val="Normal.0"/>
        <w:jc w:val="center"/>
        <w:rPr>
          <w:rStyle w:val="Ninguno"/>
          <w:sz w:val="44"/>
          <w:szCs w:val="44"/>
        </w:rPr>
      </w:pPr>
      <w:r>
        <w:rPr>
          <w:rStyle w:val="Ninguno"/>
          <w:sz w:val="44"/>
          <w:szCs w:val="44"/>
          <w:rtl w:val="0"/>
          <w:lang w:val="es-ES_tradnl"/>
        </w:rPr>
        <w:t>Jesus Alejandro Valle Virgen ______________________________________</w:t>
      </w:r>
    </w:p>
    <w:p>
      <w:pPr>
        <w:pStyle w:val="Normal.0"/>
        <w:jc w:val="center"/>
        <w:rPr>
          <w:rStyle w:val="Ninguno"/>
          <w:sz w:val="44"/>
          <w:szCs w:val="44"/>
        </w:rPr>
      </w:pPr>
    </w:p>
    <w:p>
      <w:pPr>
        <w:pStyle w:val="Normal.0"/>
        <w:jc w:val="both"/>
        <w:outlineLvl w:val="0"/>
        <w:rPr>
          <w:rStyle w:val="Ninguno"/>
          <w:b w:val="1"/>
          <w:bCs w:val="1"/>
          <w:sz w:val="28"/>
          <w:szCs w:val="28"/>
          <w:lang w:val="es-ES_tradnl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INTER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S PROFESIONAL</w:t>
      </w: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>Aplicar los conocimientos adquiridos en el campo laboral as</w:t>
      </w:r>
      <w:r>
        <w:rPr>
          <w:rStyle w:val="Ninguno"/>
          <w:sz w:val="28"/>
          <w:szCs w:val="28"/>
          <w:rtl w:val="0"/>
          <w:lang w:val="es-ES_tradnl"/>
        </w:rPr>
        <w:t xml:space="preserve">í </w:t>
      </w:r>
      <w:r>
        <w:rPr>
          <w:rStyle w:val="Ninguno"/>
          <w:sz w:val="28"/>
          <w:szCs w:val="28"/>
          <w:rtl w:val="0"/>
          <w:lang w:val="es-ES_tradnl"/>
        </w:rPr>
        <w:t>como sugerir  innovaciones, en beneficio de la instituci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</w:t>
      </w:r>
      <w:r>
        <w:rPr>
          <w:rStyle w:val="Ninguno"/>
          <w:sz w:val="28"/>
          <w:szCs w:val="28"/>
          <w:rtl w:val="0"/>
          <w:lang w:val="es-ES_tradnl"/>
        </w:rPr>
        <w:t xml:space="preserve"> o</w:t>
      </w:r>
      <w:r>
        <w:rPr>
          <w:rStyle w:val="Ninguno"/>
          <w:sz w:val="28"/>
          <w:szCs w:val="28"/>
          <w:rtl w:val="0"/>
          <w:lang w:val="es-ES_tradnl"/>
        </w:rPr>
        <w:t xml:space="preserve"> empresa que decida darme la oportunidad de participar en su equipo de trabajo, con la finalidad de contribuir al logro de metas y objetivos de la misma.</w:t>
      </w: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>Obtener experiencia en el manejo de las actividades asignadas para el desarrollo profesional.</w:t>
      </w:r>
    </w:p>
    <w:p>
      <w:pPr>
        <w:pStyle w:val="Normal.0"/>
        <w:jc w:val="both"/>
        <w:rPr>
          <w:rStyle w:val="Ninguno"/>
          <w:sz w:val="28"/>
          <w:szCs w:val="28"/>
        </w:rPr>
      </w:pPr>
    </w:p>
    <w:p>
      <w:pPr>
        <w:pStyle w:val="Normal.0"/>
        <w:outlineLvl w:val="0"/>
        <w:rPr>
          <w:rStyle w:val="Ninguno"/>
          <w:b w:val="1"/>
          <w:bCs w:val="1"/>
          <w:sz w:val="28"/>
          <w:szCs w:val="28"/>
          <w:lang w:val="es-ES_tradnl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PREPARACI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 ACAD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É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MICA</w:t>
      </w:r>
    </w:p>
    <w:p>
      <w:pPr>
        <w:pStyle w:val="Normal.0"/>
        <w:outlineLvl w:val="0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Preparatoria Mod. Villa Corona </w:t>
      </w:r>
    </w:p>
    <w:p>
      <w:pPr>
        <w:pStyle w:val="Normal.0"/>
        <w:outlineLvl w:val="0"/>
        <w:rPr>
          <w:rStyle w:val="Ninguno"/>
          <w:sz w:val="28"/>
          <w:szCs w:val="28"/>
          <w:lang w:val="es-ES_tradnl"/>
        </w:rPr>
      </w:pP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Periodo</w:t>
      </w:r>
      <w:r>
        <w:rPr>
          <w:rStyle w:val="Ninguno"/>
          <w:sz w:val="28"/>
          <w:szCs w:val="28"/>
          <w:rtl w:val="0"/>
          <w:lang w:val="es-ES_tradnl"/>
        </w:rPr>
        <w:t xml:space="preserve">: 2009 - 2012    </w:t>
      </w: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Carrera</w:t>
      </w:r>
      <w:r>
        <w:rPr>
          <w:rStyle w:val="Ninguno"/>
          <w:sz w:val="28"/>
          <w:szCs w:val="28"/>
          <w:rtl w:val="0"/>
          <w:lang w:val="es-ES_tradnl"/>
        </w:rPr>
        <w:t xml:space="preserve">: Bachillerato General Por Competencias </w:t>
      </w: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ab/>
        <w:tab/>
        <w:t xml:space="preserve">              EGRESADO</w:t>
      </w:r>
    </w:p>
    <w:p>
      <w:pPr>
        <w:pStyle w:val="Normal.0"/>
        <w:outlineLvl w:val="0"/>
        <w:rPr>
          <w:rStyle w:val="Ninguno"/>
          <w:sz w:val="28"/>
          <w:szCs w:val="28"/>
        </w:rPr>
      </w:pPr>
    </w:p>
    <w:p>
      <w:pPr>
        <w:pStyle w:val="Normal.0"/>
        <w:outlineLvl w:val="0"/>
        <w:rPr>
          <w:rStyle w:val="Ninguno"/>
          <w:b w:val="1"/>
          <w:bCs w:val="1"/>
          <w:sz w:val="28"/>
          <w:szCs w:val="28"/>
          <w:lang w:val="es-ES_tradnl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UNIVERSIDAD DE GUADALAJARA</w:t>
      </w:r>
    </w:p>
    <w:p>
      <w:pPr>
        <w:pStyle w:val="Normal.0"/>
        <w:outlineLvl w:val="0"/>
        <w:rPr>
          <w:rStyle w:val="Ninguno"/>
          <w:sz w:val="28"/>
          <w:szCs w:val="28"/>
          <w:lang w:val="es-ES_tradnl"/>
        </w:rPr>
      </w:pP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Periodo</w:t>
      </w:r>
      <w:r>
        <w:rPr>
          <w:rStyle w:val="Ninguno"/>
          <w:sz w:val="28"/>
          <w:szCs w:val="28"/>
          <w:rtl w:val="0"/>
          <w:lang w:val="es-ES_tradnl"/>
        </w:rPr>
        <w:t xml:space="preserve">: 2012 -  </w:t>
      </w:r>
      <w:r>
        <w:rPr>
          <w:rStyle w:val="Ninguno"/>
          <w:sz w:val="28"/>
          <w:szCs w:val="28"/>
          <w:rtl w:val="0"/>
          <w:lang w:val="es-ES_tradnl"/>
        </w:rPr>
        <w:t>2018</w:t>
      </w: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Carrera</w:t>
      </w:r>
      <w:r>
        <w:rPr>
          <w:rStyle w:val="Ninguno"/>
          <w:sz w:val="28"/>
          <w:szCs w:val="28"/>
          <w:rtl w:val="0"/>
          <w:lang w:val="es-ES_tradnl"/>
        </w:rPr>
        <w:t>: Licenciatura En Derecho (Abogado)</w:t>
      </w:r>
    </w:p>
    <w:p>
      <w:pPr>
        <w:pStyle w:val="Normal.0"/>
        <w:ind w:left="655"/>
        <w:rPr>
          <w:rStyle w:val="Ninguno"/>
          <w:i w:val="1"/>
          <w:iCs w:val="1"/>
          <w:sz w:val="28"/>
          <w:szCs w:val="28"/>
          <w:lang w:val="es-ES_tradnl"/>
        </w:rPr>
      </w:pP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 xml:space="preserve">                        EGRESADO</w:t>
      </w:r>
    </w:p>
    <w:p>
      <w:pPr>
        <w:pStyle w:val="Normal.0"/>
        <w:jc w:val="both"/>
        <w:rPr>
          <w:rStyle w:val="Ninguno"/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rStyle w:val="Ninguno"/>
          <w:b w:val="1"/>
          <w:bCs w:val="1"/>
          <w:sz w:val="28"/>
          <w:szCs w:val="28"/>
          <w:lang w:val="es-ES_tradnl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EXPERIENCIA LABORAL</w:t>
      </w:r>
    </w:p>
    <w:p>
      <w:pPr>
        <w:pStyle w:val="Normal.0"/>
        <w:jc w:val="both"/>
        <w:rPr>
          <w:rStyle w:val="Ninguno"/>
          <w:b w:val="1"/>
          <w:bCs w:val="1"/>
          <w:sz w:val="28"/>
          <w:szCs w:val="28"/>
        </w:rPr>
      </w:pPr>
    </w:p>
    <w:p>
      <w:pPr>
        <w:pStyle w:val="Normal.0"/>
        <w:ind w:left="708" w:hanging="708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1.-</w:t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Empresa:</w:t>
        <w:tab/>
      </w:r>
      <w:r>
        <w:rPr>
          <w:rStyle w:val="Ninguno"/>
          <w:sz w:val="28"/>
          <w:szCs w:val="28"/>
          <w:rtl w:val="0"/>
          <w:lang w:val="es-ES_tradnl"/>
        </w:rPr>
        <w:t xml:space="preserve">Purificadora Virmount y copropietarios. </w:t>
      </w:r>
    </w:p>
    <w:p>
      <w:pPr>
        <w:pStyle w:val="Normal.0"/>
        <w:ind w:left="705" w:hanging="705"/>
        <w:jc w:val="both"/>
        <w:outlineLvl w:val="0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 </w:t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Puesto:</w:t>
      </w:r>
      <w:r>
        <w:rPr>
          <w:rStyle w:val="Ninguno"/>
          <w:sz w:val="28"/>
          <w:szCs w:val="28"/>
          <w:rtl w:val="0"/>
          <w:lang w:val="es-ES_tradnl"/>
        </w:rPr>
        <w:tab/>
        <w:t xml:space="preserve">Empleado General. </w:t>
      </w:r>
    </w:p>
    <w:p>
      <w:pPr>
        <w:pStyle w:val="Normal.0"/>
        <w:ind w:left="705" w:hanging="705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Funciones</w:t>
      </w:r>
      <w:r>
        <w:rPr>
          <w:rStyle w:val="Ninguno"/>
          <w:sz w:val="28"/>
          <w:szCs w:val="28"/>
          <w:rtl w:val="0"/>
          <w:lang w:val="es-ES_tradnl"/>
        </w:rPr>
        <w:t>:</w:t>
        <w:tab/>
        <w:t>Encargado del Area de Producci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n, Mantenimiento, Limpieza, Administraci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n, y operario de la maquinaria industrial, del suministro de materiales indispensables de la empresa, manejo y deposito de efectivo y cheques.  </w:t>
      </w: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Duraci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n</w:t>
      </w:r>
      <w:r>
        <w:rPr>
          <w:rStyle w:val="Ninguno"/>
          <w:sz w:val="28"/>
          <w:szCs w:val="28"/>
          <w:rtl w:val="0"/>
          <w:lang w:val="es-ES_tradnl"/>
        </w:rPr>
        <w:t xml:space="preserve">: </w:t>
        <w:tab/>
        <w:t xml:space="preserve">10 De Septiembre de 2012 - </w:t>
      </w:r>
      <w:r>
        <w:rPr>
          <w:rStyle w:val="Ninguno"/>
          <w:sz w:val="28"/>
          <w:szCs w:val="28"/>
          <w:rtl w:val="0"/>
          <w:lang w:val="es-ES_tradnl"/>
        </w:rPr>
        <w:t>Actualidad (medio tiempo)</w:t>
      </w: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</w:p>
    <w:p>
      <w:pPr>
        <w:pStyle w:val="Normal.0"/>
        <w:ind w:left="708" w:hanging="708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>2.-</w:t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Instituci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n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:</w:t>
        <w:tab/>
      </w:r>
      <w:r>
        <w:rPr>
          <w:rStyle w:val="Ninguno"/>
          <w:sz w:val="28"/>
          <w:szCs w:val="28"/>
          <w:rtl w:val="0"/>
          <w:lang w:val="es-ES_tradnl"/>
        </w:rPr>
        <w:t>Fiscal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General Del Estado De Jalisco</w:t>
      </w:r>
      <w:r>
        <w:rPr>
          <w:rStyle w:val="Ninguno"/>
          <w:sz w:val="28"/>
          <w:szCs w:val="28"/>
          <w:rtl w:val="0"/>
          <w:lang w:val="es-ES_tradnl"/>
        </w:rPr>
        <w:t xml:space="preserve"> </w:t>
      </w:r>
    </w:p>
    <w:p>
      <w:pPr>
        <w:pStyle w:val="Normal.0"/>
        <w:ind w:left="705" w:hanging="705"/>
        <w:jc w:val="both"/>
        <w:outlineLvl w:val="0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Puesto: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 xml:space="preserve">    </w:t>
      </w:r>
      <w:r>
        <w:rPr>
          <w:rStyle w:val="Ninguno"/>
          <w:sz w:val="28"/>
          <w:szCs w:val="28"/>
          <w:rtl w:val="0"/>
          <w:lang w:val="es-ES_tradnl"/>
        </w:rPr>
        <w:t>Meritorio en Area de Control de Procesos y Audiencias</w:t>
      </w:r>
      <w:r>
        <w:rPr>
          <w:rStyle w:val="Ninguno"/>
          <w:sz w:val="28"/>
          <w:szCs w:val="28"/>
          <w:rtl w:val="0"/>
          <w:lang w:val="es-ES_tradnl"/>
        </w:rPr>
        <w:t xml:space="preserve"> </w:t>
      </w:r>
    </w:p>
    <w:p>
      <w:pPr>
        <w:pStyle w:val="Normal.0"/>
        <w:ind w:left="705" w:hanging="705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Funciones</w:t>
      </w:r>
      <w:r>
        <w:rPr>
          <w:rStyle w:val="Ninguno"/>
          <w:sz w:val="28"/>
          <w:szCs w:val="28"/>
          <w:rtl w:val="0"/>
          <w:lang w:val="es-ES_tradnl"/>
        </w:rPr>
        <w:t>:</w:t>
      </w:r>
      <w:r>
        <w:rPr>
          <w:rStyle w:val="Ninguno"/>
          <w:sz w:val="28"/>
          <w:szCs w:val="28"/>
          <w:rtl w:val="0"/>
          <w:lang w:val="es-ES_tradnl"/>
        </w:rPr>
        <w:t xml:space="preserve"> Elaboraci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semanal de estad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sticas con base a informaci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proporcionada por los juzgados de primera instancia en materia penal as</w:t>
      </w:r>
      <w:r>
        <w:rPr>
          <w:rStyle w:val="Ninguno"/>
          <w:sz w:val="28"/>
          <w:szCs w:val="28"/>
          <w:rtl w:val="0"/>
          <w:lang w:val="es-ES_tradnl"/>
        </w:rPr>
        <w:t xml:space="preserve">í </w:t>
      </w:r>
      <w:r>
        <w:rPr>
          <w:rStyle w:val="Ninguno"/>
          <w:sz w:val="28"/>
          <w:szCs w:val="28"/>
          <w:rtl w:val="0"/>
          <w:lang w:val="es-ES_tradnl"/>
        </w:rPr>
        <w:t>como los especializados en menores (total de: sentencias dictadas, declinadas por incompetencia, sobreseimiento, etc), organizaci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y realizaci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b</w:t>
      </w:r>
      <w:r>
        <w:rPr>
          <w:rStyle w:val="Ninguno"/>
          <w:sz w:val="28"/>
          <w:szCs w:val="28"/>
          <w:rtl w:val="0"/>
          <w:lang w:val="es-ES_tradnl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>squedas de mandamientos judiciales ordenadas por alguna autoridad, y actividades varias.</w:t>
      </w: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Duraci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n</w:t>
      </w:r>
      <w:r>
        <w:rPr>
          <w:rStyle w:val="Ninguno"/>
          <w:sz w:val="28"/>
          <w:szCs w:val="28"/>
          <w:rtl w:val="0"/>
          <w:lang w:val="es-ES_tradnl"/>
        </w:rPr>
        <w:t xml:space="preserve">: </w:t>
        <w:tab/>
      </w:r>
      <w:r>
        <w:rPr>
          <w:rStyle w:val="Ninguno"/>
          <w:sz w:val="28"/>
          <w:szCs w:val="28"/>
          <w:rtl w:val="0"/>
          <w:lang w:val="es-ES_tradnl"/>
        </w:rPr>
        <w:t>6 de marzo del 2016 - 16 de junio del 2016</w:t>
      </w:r>
    </w:p>
    <w:p>
      <w:pPr>
        <w:pStyle w:val="Normal.0"/>
        <w:jc w:val="both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Normal.0"/>
        <w:ind w:left="708" w:hanging="708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3.- </w:t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Instituci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n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:</w:t>
        <w:tab/>
      </w:r>
      <w:r>
        <w:rPr>
          <w:rStyle w:val="Ninguno"/>
          <w:sz w:val="28"/>
          <w:szCs w:val="28"/>
          <w:rtl w:val="0"/>
          <w:lang w:val="es-ES_tradnl"/>
        </w:rPr>
        <w:t>Bufete Jur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dico De La Universidad De Guadalajara</w:t>
      </w:r>
      <w:r>
        <w:rPr>
          <w:rStyle w:val="Ninguno"/>
          <w:sz w:val="28"/>
          <w:szCs w:val="28"/>
          <w:rtl w:val="0"/>
          <w:lang w:val="es-ES_tradnl"/>
        </w:rPr>
        <w:t xml:space="preserve"> </w:t>
      </w:r>
    </w:p>
    <w:p>
      <w:pPr>
        <w:pStyle w:val="Normal.0"/>
        <w:ind w:left="705" w:hanging="705"/>
        <w:jc w:val="both"/>
        <w:outlineLvl w:val="0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Puesto:</w:t>
      </w: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sz w:val="28"/>
          <w:szCs w:val="28"/>
          <w:rtl w:val="0"/>
          <w:lang w:val="es-ES_tradnl"/>
        </w:rPr>
        <w:t>Liberaci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n de Servicio social y practicas profesionales </w:t>
      </w:r>
      <w:r>
        <w:rPr>
          <w:rStyle w:val="Ninguno"/>
          <w:sz w:val="28"/>
          <w:szCs w:val="28"/>
          <w:rtl w:val="0"/>
          <w:lang w:val="es-ES_tradnl"/>
        </w:rPr>
        <w:t xml:space="preserve"> </w:t>
      </w:r>
    </w:p>
    <w:p>
      <w:pPr>
        <w:pStyle w:val="Normal.0"/>
        <w:ind w:left="705" w:hanging="705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Funciones</w:t>
      </w:r>
      <w:r>
        <w:rPr>
          <w:rStyle w:val="Ninguno"/>
          <w:sz w:val="28"/>
          <w:szCs w:val="28"/>
          <w:rtl w:val="0"/>
          <w:lang w:val="es-ES_tradnl"/>
        </w:rPr>
        <w:t>:</w:t>
      </w:r>
      <w:r>
        <w:rPr>
          <w:rStyle w:val="Ninguno"/>
          <w:sz w:val="28"/>
          <w:szCs w:val="28"/>
          <w:rtl w:val="0"/>
          <w:lang w:val="es-ES_tradnl"/>
        </w:rPr>
        <w:t xml:space="preserve"> Brindar asesor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jur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dica a los usuarios en materia civil, familiar, administrativa y mercantil (juicios mercantiles ejecutivos, ejercitando acci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cambiaria directa para el cobro de pagares), elaboraci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escritos iniciales de demanda, as</w:t>
      </w:r>
      <w:r>
        <w:rPr>
          <w:rStyle w:val="Ninguno"/>
          <w:sz w:val="28"/>
          <w:szCs w:val="28"/>
          <w:rtl w:val="0"/>
          <w:lang w:val="es-ES_tradnl"/>
        </w:rPr>
        <w:t xml:space="preserve">í </w:t>
      </w:r>
      <w:r>
        <w:rPr>
          <w:rStyle w:val="Ninguno"/>
          <w:sz w:val="28"/>
          <w:szCs w:val="28"/>
          <w:rtl w:val="0"/>
          <w:lang w:val="es-ES_tradnl"/>
        </w:rPr>
        <w:t>como contestaciones a demandas, gesti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en ciudad judicial estatal para la presentaci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demandas, analizar expedientes en juzgados as</w:t>
      </w:r>
      <w:r>
        <w:rPr>
          <w:rStyle w:val="Ninguno"/>
          <w:sz w:val="28"/>
          <w:szCs w:val="28"/>
          <w:rtl w:val="0"/>
          <w:lang w:val="es-ES_tradnl"/>
        </w:rPr>
        <w:t xml:space="preserve">í </w:t>
      </w:r>
      <w:r>
        <w:rPr>
          <w:rStyle w:val="Ninguno"/>
          <w:sz w:val="28"/>
          <w:szCs w:val="28"/>
          <w:rtl w:val="0"/>
          <w:lang w:val="es-ES_tradnl"/>
        </w:rPr>
        <w:t>como solicitar fechas para llevar a cabo diligencias.</w:t>
      </w: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Duraci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n</w:t>
      </w:r>
      <w:r>
        <w:rPr>
          <w:rStyle w:val="Ninguno"/>
          <w:sz w:val="28"/>
          <w:szCs w:val="28"/>
          <w:rtl w:val="0"/>
          <w:lang w:val="es-ES_tradnl"/>
        </w:rPr>
        <w:t xml:space="preserve">: </w:t>
        <w:tab/>
      </w:r>
      <w:r>
        <w:rPr>
          <w:rStyle w:val="Ninguno"/>
          <w:sz w:val="28"/>
          <w:szCs w:val="28"/>
          <w:rtl w:val="0"/>
          <w:lang w:val="es-ES_tradnl"/>
        </w:rPr>
        <w:t>20 de julio del 2016 - 14 de mayo del 2017</w:t>
      </w:r>
    </w:p>
    <w:p>
      <w:pPr>
        <w:pStyle w:val="Normal.0"/>
        <w:jc w:val="both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Normal.0"/>
        <w:ind w:left="708" w:hanging="708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4.- </w:t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Instituci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n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:</w:t>
        <w:tab/>
      </w:r>
      <w:r>
        <w:rPr>
          <w:rStyle w:val="Ninguno"/>
          <w:sz w:val="28"/>
          <w:szCs w:val="28"/>
          <w:rtl w:val="0"/>
          <w:lang w:val="es-ES_tradnl"/>
        </w:rPr>
        <w:t>JV, corporativo juridico y contable</w:t>
      </w:r>
      <w:r>
        <w:rPr>
          <w:rStyle w:val="Ninguno"/>
          <w:sz w:val="28"/>
          <w:szCs w:val="28"/>
          <w:rtl w:val="0"/>
          <w:lang w:val="es-ES_tradnl"/>
        </w:rPr>
        <w:t xml:space="preserve"> </w:t>
      </w:r>
    </w:p>
    <w:p>
      <w:pPr>
        <w:pStyle w:val="Normal.0"/>
        <w:ind w:left="705" w:hanging="705"/>
        <w:jc w:val="both"/>
        <w:outlineLvl w:val="0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Puesto:</w:t>
      </w: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sz w:val="28"/>
          <w:szCs w:val="28"/>
          <w:rtl w:val="0"/>
          <w:lang w:val="es-ES_tradnl"/>
        </w:rPr>
        <w:t xml:space="preserve">Auxiliar juridico. </w:t>
      </w:r>
      <w:r>
        <w:rPr>
          <w:rStyle w:val="Ninguno"/>
          <w:sz w:val="28"/>
          <w:szCs w:val="28"/>
          <w:rtl w:val="0"/>
          <w:lang w:val="es-ES_tradnl"/>
        </w:rPr>
        <w:t xml:space="preserve"> </w:t>
      </w:r>
    </w:p>
    <w:p>
      <w:pPr>
        <w:pStyle w:val="Normal.0"/>
        <w:ind w:left="705" w:hanging="705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Funciones</w:t>
      </w:r>
      <w:r>
        <w:rPr>
          <w:rStyle w:val="Ninguno"/>
          <w:sz w:val="28"/>
          <w:szCs w:val="28"/>
          <w:rtl w:val="0"/>
          <w:lang w:val="es-ES_tradnl"/>
        </w:rPr>
        <w:t>:</w:t>
      </w:r>
      <w:r>
        <w:rPr>
          <w:rStyle w:val="Ninguno"/>
          <w:sz w:val="28"/>
          <w:szCs w:val="28"/>
          <w:rtl w:val="0"/>
          <w:lang w:val="es-ES_tradnl"/>
        </w:rPr>
        <w:t xml:space="preserve"> Elaboraci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escritos iniciales de demanda, contestaciones de demanda, as</w:t>
      </w:r>
      <w:r>
        <w:rPr>
          <w:rStyle w:val="Ninguno"/>
          <w:sz w:val="28"/>
          <w:szCs w:val="28"/>
          <w:rtl w:val="0"/>
          <w:lang w:val="es-ES_tradnl"/>
        </w:rPr>
        <w:t xml:space="preserve">í </w:t>
      </w:r>
      <w:r>
        <w:rPr>
          <w:rStyle w:val="Ninguno"/>
          <w:sz w:val="28"/>
          <w:szCs w:val="28"/>
          <w:rtl w:val="0"/>
          <w:lang w:val="es-ES_tradnl"/>
        </w:rPr>
        <w:t>como promociones posteriores, gesti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en los juzgados correspondientes relativa a revisar y dar continuidad a los juicios esto es (solicitando fechas para emplazamientos, desahogo de audiencias de pruebas y alegatos, conciliatorias, gesti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para girar oficios a diversas autoridades y funciones, gesti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extrajudicial para cobro de t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tulos de cr</w:t>
      </w:r>
      <w:r>
        <w:rPr>
          <w:rStyle w:val="Ninguno"/>
          <w:sz w:val="28"/>
          <w:szCs w:val="28"/>
          <w:rtl w:val="0"/>
          <w:lang w:val="es-ES_tradnl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dito, etc) desenvolvi</w:t>
      </w:r>
      <w:r>
        <w:rPr>
          <w:rStyle w:val="Ninguno"/>
          <w:sz w:val="28"/>
          <w:szCs w:val="28"/>
          <w:rtl w:val="0"/>
          <w:lang w:val="es-ES_tradnl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 xml:space="preserve">ndome en las materias familiar, civil, mercantil y administrativa. </w:t>
      </w: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Duraci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n</w:t>
      </w:r>
      <w:r>
        <w:rPr>
          <w:rStyle w:val="Ninguno"/>
          <w:sz w:val="28"/>
          <w:szCs w:val="28"/>
          <w:rtl w:val="0"/>
          <w:lang w:val="es-ES_tradnl"/>
        </w:rPr>
        <w:t xml:space="preserve">: </w:t>
        <w:tab/>
      </w:r>
      <w:r>
        <w:rPr>
          <w:rStyle w:val="Ninguno"/>
          <w:sz w:val="28"/>
          <w:szCs w:val="28"/>
          <w:rtl w:val="0"/>
          <w:lang w:val="es-ES_tradnl"/>
        </w:rPr>
        <w:t>15 de junio del 2017 - 30 abril del 2019.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 </w:t>
      </w:r>
    </w:p>
    <w:p>
      <w:pPr>
        <w:pStyle w:val="Normal.0"/>
        <w:jc w:val="both"/>
        <w:rPr>
          <w:rStyle w:val="Ninguno"/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 xml:space="preserve">5.-      </w:t>
      </w:r>
      <w:r>
        <w:rPr>
          <w:rStyle w:val="Ninguno"/>
          <w:b w:val="0"/>
          <w:bCs w:val="0"/>
          <w:i w:val="1"/>
          <w:iCs w:val="1"/>
          <w:sz w:val="28"/>
          <w:szCs w:val="28"/>
          <w:rtl w:val="0"/>
          <w:lang w:val="es-ES_tradnl"/>
        </w:rPr>
        <w:t>Instituci</w:t>
      </w:r>
      <w:r>
        <w:rPr>
          <w:rStyle w:val="Ninguno"/>
          <w:b w:val="0"/>
          <w:bCs w:val="0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0"/>
          <w:bCs w:val="0"/>
          <w:i w:val="1"/>
          <w:iCs w:val="1"/>
          <w:sz w:val="28"/>
          <w:szCs w:val="28"/>
          <w:rtl w:val="0"/>
          <w:lang w:val="es-ES_tradnl"/>
        </w:rPr>
        <w:t>n</w:t>
      </w:r>
      <w:r>
        <w:rPr>
          <w:rStyle w:val="Ninguno"/>
          <w:b w:val="0"/>
          <w:bCs w:val="0"/>
          <w:i w:val="1"/>
          <w:iCs w:val="1"/>
          <w:sz w:val="28"/>
          <w:szCs w:val="28"/>
          <w:rtl w:val="0"/>
          <w:lang w:val="es-ES_tradnl"/>
        </w:rPr>
        <w:t>:</w:t>
        <w:tab/>
      </w:r>
      <w:r>
        <w:rPr>
          <w:rStyle w:val="Ninguno"/>
          <w:b w:val="0"/>
          <w:bCs w:val="0"/>
          <w:sz w:val="28"/>
          <w:szCs w:val="28"/>
          <w:rtl w:val="0"/>
          <w:lang w:val="es-ES_tradnl"/>
        </w:rPr>
        <w:t>ICEM, corporativo juridico y contable</w:t>
      </w:r>
      <w:r>
        <w:rPr>
          <w:rStyle w:val="Ninguno"/>
          <w:b w:val="0"/>
          <w:bCs w:val="0"/>
          <w:sz w:val="28"/>
          <w:szCs w:val="28"/>
          <w:rtl w:val="0"/>
          <w:lang w:val="es-ES_tradnl"/>
        </w:rPr>
        <w:t xml:space="preserve"> </w:t>
      </w:r>
    </w:p>
    <w:p>
      <w:pPr>
        <w:pStyle w:val="Normal.0"/>
        <w:ind w:left="705" w:hanging="705"/>
        <w:jc w:val="both"/>
        <w:outlineLvl w:val="0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Puesto:</w:t>
      </w: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sz w:val="28"/>
          <w:szCs w:val="28"/>
          <w:rtl w:val="0"/>
          <w:lang w:val="es-ES_tradnl"/>
        </w:rPr>
        <w:t xml:space="preserve">Abogado postulante. </w:t>
      </w:r>
      <w:r>
        <w:rPr>
          <w:rStyle w:val="Ninguno"/>
          <w:sz w:val="28"/>
          <w:szCs w:val="28"/>
          <w:rtl w:val="0"/>
          <w:lang w:val="es-ES_tradnl"/>
        </w:rPr>
        <w:t xml:space="preserve"> </w:t>
      </w:r>
    </w:p>
    <w:p>
      <w:pPr>
        <w:pStyle w:val="Normal.0"/>
        <w:ind w:left="705" w:hanging="705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Funciones</w:t>
      </w:r>
      <w:r>
        <w:rPr>
          <w:rStyle w:val="Ninguno"/>
          <w:sz w:val="28"/>
          <w:szCs w:val="28"/>
          <w:rtl w:val="0"/>
          <w:lang w:val="es-ES_tradnl"/>
        </w:rPr>
        <w:t>:</w:t>
      </w:r>
      <w:r>
        <w:rPr>
          <w:rStyle w:val="Ninguno"/>
          <w:sz w:val="28"/>
          <w:szCs w:val="28"/>
          <w:rtl w:val="0"/>
          <w:lang w:val="es-ES_tradnl"/>
        </w:rPr>
        <w:t xml:space="preserve"> Elaboraci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todo tipo de escritos jur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dicos, gesti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en los juzgados relativa a revisar y dar continuidad a los juicios esto es (solicitando fechas para emplazamientos, desahogo de audiencias de pruebas y alegatos, conciliatorias, gesti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para girar oficios a diversas autoridades y funciones, gesti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extrajudicial para cobro de t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tulos de cr</w:t>
      </w:r>
      <w:r>
        <w:rPr>
          <w:rStyle w:val="Ninguno"/>
          <w:sz w:val="28"/>
          <w:szCs w:val="28"/>
          <w:rtl w:val="0"/>
          <w:lang w:val="es-ES_tradnl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dito, etc) desenvolvi</w:t>
      </w:r>
      <w:r>
        <w:rPr>
          <w:rStyle w:val="Ninguno"/>
          <w:sz w:val="28"/>
          <w:szCs w:val="28"/>
          <w:rtl w:val="0"/>
          <w:lang w:val="es-ES_tradnl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 xml:space="preserve">ndome en las materias familiar, civil, mercantil y administrativa. </w:t>
      </w: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Duraci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n</w:t>
      </w:r>
      <w:r>
        <w:rPr>
          <w:rStyle w:val="Ninguno"/>
          <w:sz w:val="28"/>
          <w:szCs w:val="28"/>
          <w:rtl w:val="0"/>
          <w:lang w:val="es-ES_tradnl"/>
        </w:rPr>
        <w:t xml:space="preserve">: </w:t>
        <w:tab/>
      </w:r>
      <w:r>
        <w:rPr>
          <w:rStyle w:val="Ninguno"/>
          <w:sz w:val="28"/>
          <w:szCs w:val="28"/>
          <w:rtl w:val="0"/>
          <w:lang w:val="es-ES_tradnl"/>
        </w:rPr>
        <w:t>5 de mayo del 2019 - 30 de septiembre del 2021.</w:t>
      </w: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6.-     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Instituci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n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:</w:t>
        <w:tab/>
      </w:r>
      <w:r>
        <w:rPr>
          <w:rStyle w:val="Ninguno"/>
          <w:sz w:val="28"/>
          <w:szCs w:val="28"/>
          <w:rtl w:val="0"/>
          <w:lang w:val="es-ES_tradnl"/>
        </w:rPr>
        <w:t>Ayuntamiento constitucional de Villa Corona,</w:t>
      </w:r>
      <w:r>
        <w:rPr>
          <w:rStyle w:val="Ninguno"/>
          <w:sz w:val="28"/>
          <w:szCs w:val="28"/>
          <w:rtl w:val="0"/>
          <w:lang w:val="es-ES_tradnl"/>
        </w:rPr>
        <w:t xml:space="preserve"> </w:t>
      </w:r>
    </w:p>
    <w:p>
      <w:pPr>
        <w:pStyle w:val="Normal.0"/>
        <w:ind w:left="705" w:hanging="705"/>
        <w:jc w:val="both"/>
        <w:outlineLvl w:val="0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Puesto: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 xml:space="preserve">    </w:t>
      </w:r>
      <w:r>
        <w:rPr>
          <w:rStyle w:val="Ninguno"/>
          <w:sz w:val="28"/>
          <w:szCs w:val="28"/>
          <w:rtl w:val="0"/>
          <w:lang w:val="es-ES_tradnl"/>
        </w:rPr>
        <w:t>Director de Desarrollo social y econ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mico.</w:t>
      </w:r>
    </w:p>
    <w:p>
      <w:pPr>
        <w:pStyle w:val="Normal.0"/>
        <w:ind w:left="705" w:hanging="705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Funciones</w:t>
      </w:r>
      <w:r>
        <w:rPr>
          <w:rStyle w:val="Ninguno"/>
          <w:sz w:val="28"/>
          <w:szCs w:val="28"/>
          <w:rtl w:val="0"/>
          <w:lang w:val="es-ES_tradnl"/>
        </w:rPr>
        <w:t>:</w:t>
      </w:r>
      <w:r>
        <w:rPr>
          <w:rStyle w:val="Ninguno"/>
          <w:sz w:val="28"/>
          <w:szCs w:val="28"/>
          <w:rtl w:val="0"/>
          <w:lang w:val="es-ES_tradnl"/>
        </w:rPr>
        <w:t xml:space="preserve"> Las asi marcadas por las leyes y reglamentos.</w:t>
      </w: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lang w:val="es-ES_tradnl"/>
        </w:rPr>
        <w:tab/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Duraci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Ninguno"/>
          <w:i w:val="1"/>
          <w:iCs w:val="1"/>
          <w:sz w:val="28"/>
          <w:szCs w:val="28"/>
          <w:rtl w:val="0"/>
          <w:lang w:val="es-ES_tradnl"/>
        </w:rPr>
        <w:t>n</w:t>
      </w:r>
      <w:r>
        <w:rPr>
          <w:rStyle w:val="Ninguno"/>
          <w:sz w:val="28"/>
          <w:szCs w:val="28"/>
          <w:rtl w:val="0"/>
          <w:lang w:val="es-ES_tradnl"/>
        </w:rPr>
        <w:t xml:space="preserve">: </w:t>
        <w:tab/>
      </w:r>
      <w:r>
        <w:rPr>
          <w:rStyle w:val="Ninguno"/>
          <w:sz w:val="28"/>
          <w:szCs w:val="28"/>
          <w:rtl w:val="0"/>
          <w:lang w:val="es-ES_tradnl"/>
        </w:rPr>
        <w:t>1 de octubre del 2021 - Actualidad</w:t>
      </w: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</w:p>
    <w:p>
      <w:pPr>
        <w:pStyle w:val="Normal.0"/>
        <w:outlineLvl w:val="0"/>
        <w:rPr>
          <w:rStyle w:val="Ninguno"/>
          <w:b w:val="1"/>
          <w:bCs w:val="1"/>
          <w:sz w:val="28"/>
          <w:szCs w:val="28"/>
          <w:lang w:val="es-ES_tradnl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CURSOS</w:t>
      </w:r>
    </w:p>
    <w:p>
      <w:pPr>
        <w:pStyle w:val="Normal.0"/>
        <w:numPr>
          <w:ilvl w:val="0"/>
          <w:numId w:val="2"/>
        </w:numPr>
        <w:jc w:val="both"/>
        <w:outlineLvl w:val="0"/>
        <w:rPr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>Curso - seminario de investigaci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jur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 xml:space="preserve">dica. 2015 </w:t>
      </w:r>
    </w:p>
    <w:p>
      <w:pPr>
        <w:pStyle w:val="Normal.0"/>
        <w:numPr>
          <w:ilvl w:val="0"/>
          <w:numId w:val="2"/>
        </w:numPr>
        <w:jc w:val="both"/>
        <w:outlineLvl w:val="0"/>
        <w:rPr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>Capacitaci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los servidores p</w:t>
      </w:r>
      <w:r>
        <w:rPr>
          <w:rStyle w:val="Ninguno"/>
          <w:sz w:val="28"/>
          <w:szCs w:val="28"/>
          <w:rtl w:val="0"/>
          <w:lang w:val="es-ES_tradnl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>blicos municipales de la regi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lagunas en procuradur</w:t>
      </w:r>
      <w:r>
        <w:rPr>
          <w:rStyle w:val="Ninguno"/>
          <w:sz w:val="28"/>
          <w:szCs w:val="28"/>
          <w:rtl w:val="0"/>
          <w:lang w:val="es-ES_tradnl"/>
        </w:rPr>
        <w:t>í</w:t>
      </w:r>
      <w:r>
        <w:rPr>
          <w:rStyle w:val="Ninguno"/>
          <w:sz w:val="28"/>
          <w:szCs w:val="28"/>
          <w:rtl w:val="0"/>
          <w:lang w:val="es-ES_tradnl"/>
        </w:rPr>
        <w:t>a social, integraci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y funciones del ayuntamiento, c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 xml:space="preserve">mo construir buenos gobiernos municipales y responsabilidades de agendas de sindicatura y regidores. </w:t>
      </w:r>
    </w:p>
    <w:p>
      <w:pPr>
        <w:pStyle w:val="Normal.0"/>
        <w:numPr>
          <w:ilvl w:val="0"/>
          <w:numId w:val="2"/>
        </w:numPr>
        <w:jc w:val="both"/>
        <w:outlineLvl w:val="0"/>
        <w:rPr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Curso funciones y responsabilidades de funcionarios municipales. </w:t>
      </w:r>
    </w:p>
    <w:p>
      <w:pPr>
        <w:pStyle w:val="Normal.0"/>
        <w:numPr>
          <w:ilvl w:val="0"/>
          <w:numId w:val="2"/>
        </w:numPr>
        <w:jc w:val="both"/>
        <w:outlineLvl w:val="0"/>
        <w:rPr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>Curso informaci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p</w:t>
      </w:r>
      <w:r>
        <w:rPr>
          <w:rStyle w:val="Ninguno"/>
          <w:sz w:val="28"/>
          <w:szCs w:val="28"/>
          <w:rtl w:val="0"/>
          <w:lang w:val="es-ES_tradnl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>blica municipal, protecci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datos personales y programas p</w:t>
      </w:r>
      <w:r>
        <w:rPr>
          <w:rStyle w:val="Ninguno"/>
          <w:sz w:val="28"/>
          <w:szCs w:val="28"/>
          <w:rtl w:val="0"/>
          <w:lang w:val="es-ES_tradnl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>blicos.</w:t>
      </w:r>
    </w:p>
    <w:p>
      <w:pPr>
        <w:pStyle w:val="Normal.0"/>
        <w:numPr>
          <w:ilvl w:val="0"/>
          <w:numId w:val="2"/>
        </w:numPr>
        <w:jc w:val="both"/>
        <w:outlineLvl w:val="0"/>
        <w:rPr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>Curso Ley de ingresos, presupuesto de egresos y cuenta p</w:t>
      </w:r>
      <w:r>
        <w:rPr>
          <w:rStyle w:val="Ninguno"/>
          <w:sz w:val="28"/>
          <w:szCs w:val="28"/>
          <w:rtl w:val="0"/>
          <w:lang w:val="es-ES_tradnl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>blica.</w:t>
      </w:r>
    </w:p>
    <w:p>
      <w:pPr>
        <w:pStyle w:val="Normal.0"/>
        <w:numPr>
          <w:ilvl w:val="0"/>
          <w:numId w:val="2"/>
        </w:numPr>
        <w:jc w:val="both"/>
        <w:outlineLvl w:val="0"/>
        <w:rPr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>Capacitaci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catastros municipales y tablas de valores catastrales para 2023, ley de ingresos, presupuesto de egresos y cuenta p</w:t>
      </w:r>
      <w:r>
        <w:rPr>
          <w:rStyle w:val="Ninguno"/>
          <w:sz w:val="28"/>
          <w:szCs w:val="28"/>
          <w:rtl w:val="0"/>
          <w:lang w:val="es-ES_tradnl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>blica, protocolo cero para prevenir, atender, sancionar y erradicar los casos de acoso y hostigamiento sexual en la administraci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p</w:t>
      </w:r>
      <w:r>
        <w:rPr>
          <w:rStyle w:val="Ninguno"/>
          <w:sz w:val="28"/>
          <w:szCs w:val="28"/>
          <w:rtl w:val="0"/>
          <w:lang w:val="es-ES_tradnl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>blica del estado de jalisco, programas p</w:t>
      </w:r>
      <w:r>
        <w:rPr>
          <w:rStyle w:val="Ninguno"/>
          <w:sz w:val="28"/>
          <w:szCs w:val="28"/>
          <w:rtl w:val="0"/>
          <w:lang w:val="es-ES_tradnl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>blicos de la coordinaci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general estrat</w:t>
      </w:r>
      <w:r>
        <w:rPr>
          <w:rStyle w:val="Ninguno"/>
          <w:sz w:val="28"/>
          <w:szCs w:val="28"/>
          <w:rtl w:val="0"/>
          <w:lang w:val="es-ES_tradnl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gica de gesti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del territorio.</w:t>
      </w:r>
    </w:p>
    <w:p>
      <w:pPr>
        <w:pStyle w:val="Normal.0"/>
        <w:numPr>
          <w:ilvl w:val="0"/>
          <w:numId w:val="2"/>
        </w:numPr>
        <w:jc w:val="both"/>
        <w:outlineLvl w:val="0"/>
        <w:rPr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>Curso de formaci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sobre personas en contexto de movilidad humana para enlaces municipales de la direcci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atenci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a personas migrantes y para otras personas servidoras publicas del estado de jalisco.</w:t>
      </w:r>
    </w:p>
    <w:p>
      <w:pPr>
        <w:pStyle w:val="Normal.0"/>
        <w:numPr>
          <w:ilvl w:val="0"/>
          <w:numId w:val="2"/>
        </w:numPr>
        <w:jc w:val="both"/>
        <w:outlineLvl w:val="0"/>
        <w:rPr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>Capacitaci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manual de servidores p</w:t>
      </w:r>
      <w:r>
        <w:rPr>
          <w:rStyle w:val="Ninguno"/>
          <w:sz w:val="28"/>
          <w:szCs w:val="28"/>
          <w:rtl w:val="0"/>
          <w:lang w:val="es-ES_tradnl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 xml:space="preserve">blicos municipales, agenda digital estatal, comisiones edilicias, reglamentos municipales, la gaceta como 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rgano oficial de publicaciones del ayuntamiento, transparencia y protecci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datos personales, consejos municipales de participaci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social y programas p</w:t>
      </w:r>
      <w:r>
        <w:rPr>
          <w:rStyle w:val="Ninguno"/>
          <w:sz w:val="28"/>
          <w:szCs w:val="28"/>
          <w:rtl w:val="0"/>
          <w:lang w:val="es-ES_tradnl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>blicos del gabinete de desarrollo social.</w:t>
      </w:r>
    </w:p>
    <w:p>
      <w:pPr>
        <w:pStyle w:val="Normal.0"/>
        <w:jc w:val="both"/>
        <w:outlineLvl w:val="0"/>
        <w:rPr>
          <w:rStyle w:val="Ninguno"/>
          <w:sz w:val="28"/>
          <w:szCs w:val="28"/>
          <w:lang w:val="es-ES_tradnl"/>
        </w:rPr>
      </w:pPr>
    </w:p>
    <w:p>
      <w:pPr>
        <w:pStyle w:val="Normal.0"/>
        <w:outlineLvl w:val="0"/>
        <w:rPr>
          <w:rStyle w:val="Ninguno"/>
          <w:b w:val="1"/>
          <w:bCs w:val="1"/>
          <w:sz w:val="28"/>
          <w:szCs w:val="28"/>
        </w:rPr>
      </w:pPr>
    </w:p>
    <w:p>
      <w:pPr>
        <w:pStyle w:val="Normal.0"/>
        <w:jc w:val="both"/>
        <w:outlineLvl w:val="0"/>
        <w:rPr>
          <w:rStyle w:val="Ninguno"/>
          <w:b w:val="1"/>
          <w:bCs w:val="1"/>
          <w:sz w:val="28"/>
          <w:szCs w:val="28"/>
          <w:lang w:val="es-ES_tradnl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OTROS CONOCIMIENTOS</w:t>
      </w:r>
    </w:p>
    <w:p>
      <w:pPr>
        <w:pStyle w:val="Normal.0"/>
        <w:jc w:val="both"/>
        <w:outlineLvl w:val="0"/>
        <w:rPr>
          <w:rStyle w:val="Ninguno"/>
          <w:b w:val="1"/>
          <w:bCs w:val="1"/>
          <w:sz w:val="28"/>
          <w:szCs w:val="28"/>
          <w:lang w:val="es-ES_tradnl"/>
        </w:rPr>
      </w:pPr>
    </w:p>
    <w:p>
      <w:pPr>
        <w:pStyle w:val="Normal.0"/>
        <w:numPr>
          <w:ilvl w:val="0"/>
          <w:numId w:val="2"/>
        </w:numPr>
        <w:jc w:val="both"/>
        <w:outlineLvl w:val="0"/>
        <w:rPr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>Conocimiento pleno de los juzgados del PRIMERO, NOVENO y TRIGESIMO PRIMERO partidos judiciales del estado de Jalisco, as</w:t>
      </w:r>
      <w:r>
        <w:rPr>
          <w:rStyle w:val="Ninguno"/>
          <w:sz w:val="28"/>
          <w:szCs w:val="28"/>
          <w:rtl w:val="0"/>
          <w:lang w:val="es-ES_tradnl"/>
        </w:rPr>
        <w:t xml:space="preserve">í </w:t>
      </w:r>
      <w:r>
        <w:rPr>
          <w:rStyle w:val="Ninguno"/>
          <w:sz w:val="28"/>
          <w:szCs w:val="28"/>
          <w:rtl w:val="0"/>
          <w:lang w:val="es-ES_tradnl"/>
        </w:rPr>
        <w:t>como del tribunal de justicia administrativa del estado.</w:t>
      </w:r>
    </w:p>
    <w:p>
      <w:pPr>
        <w:pStyle w:val="Normal.0"/>
        <w:numPr>
          <w:ilvl w:val="0"/>
          <w:numId w:val="2"/>
        </w:numPr>
        <w:jc w:val="both"/>
        <w:outlineLvl w:val="0"/>
        <w:rPr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>Gesti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en registro publico de la propiedad, archivo de instrumentos p</w:t>
      </w:r>
      <w:r>
        <w:rPr>
          <w:rStyle w:val="Ninguno"/>
          <w:sz w:val="28"/>
          <w:szCs w:val="28"/>
          <w:rtl w:val="0"/>
          <w:lang w:val="es-ES_tradnl"/>
        </w:rPr>
        <w:t>ú</w:t>
      </w:r>
      <w:r>
        <w:rPr>
          <w:rStyle w:val="Ninguno"/>
          <w:sz w:val="28"/>
          <w:szCs w:val="28"/>
          <w:rtl w:val="0"/>
          <w:lang w:val="es-ES_tradnl"/>
        </w:rPr>
        <w:t>blicos, as</w:t>
      </w:r>
      <w:r>
        <w:rPr>
          <w:rStyle w:val="Ninguno"/>
          <w:sz w:val="28"/>
          <w:szCs w:val="28"/>
          <w:rtl w:val="0"/>
          <w:lang w:val="es-ES_tradnl"/>
        </w:rPr>
        <w:t xml:space="preserve">í </w:t>
      </w:r>
      <w:r>
        <w:rPr>
          <w:rStyle w:val="Ninguno"/>
          <w:sz w:val="28"/>
          <w:szCs w:val="28"/>
          <w:rtl w:val="0"/>
          <w:lang w:val="es-ES_tradnl"/>
        </w:rPr>
        <w:t>como en los registros civiles del estado y su archivo general.</w:t>
      </w:r>
    </w:p>
    <w:p>
      <w:pPr>
        <w:pStyle w:val="Normal.0"/>
        <w:numPr>
          <w:ilvl w:val="0"/>
          <w:numId w:val="2"/>
        </w:numPr>
        <w:jc w:val="both"/>
        <w:outlineLvl w:val="0"/>
        <w:rPr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>Gesti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para la presentaci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 exhortos en el supremo tribunal de justicia del estado de Jalisco.</w:t>
      </w: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ab/>
        <w:tab/>
        <w:t xml:space="preserve"> </w:t>
      </w:r>
    </w:p>
    <w:p>
      <w:pPr>
        <w:pStyle w:val="Normal.0"/>
        <w:jc w:val="both"/>
        <w:rPr>
          <w:rStyle w:val="Ninguno"/>
          <w:sz w:val="28"/>
          <w:szCs w:val="28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ab/>
        <w:tab/>
        <w:t>Manejo de los sistemas  operativos:</w:t>
      </w:r>
    </w:p>
    <w:p>
      <w:pPr>
        <w:pStyle w:val="Normal.0"/>
        <w:numPr>
          <w:ilvl w:val="0"/>
          <w:numId w:val="3"/>
        </w:numPr>
        <w:bidi w:val="0"/>
        <w:ind w:right="0"/>
        <w:jc w:val="both"/>
        <w:rPr>
          <w:sz w:val="28"/>
          <w:szCs w:val="28"/>
          <w:rtl w:val="0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>Windows</w:t>
      </w:r>
      <w:r>
        <w:rPr>
          <w:rStyle w:val="Ninguno"/>
          <w:sz w:val="28"/>
          <w:szCs w:val="28"/>
          <w:rtl w:val="0"/>
          <w:lang w:val="es-ES_tradnl"/>
        </w:rPr>
        <w:t xml:space="preserve"> Y</w:t>
      </w:r>
      <w:r>
        <w:rPr>
          <w:rStyle w:val="Ninguno"/>
          <w:sz w:val="28"/>
          <w:szCs w:val="28"/>
          <w:rtl w:val="0"/>
          <w:lang w:val="es-ES_tradnl"/>
        </w:rPr>
        <w:t xml:space="preserve"> Mac OS</w:t>
      </w:r>
      <w:r>
        <w:rPr>
          <w:rStyle w:val="Ninguno"/>
          <w:sz w:val="28"/>
          <w:szCs w:val="28"/>
          <w:rtl w:val="0"/>
          <w:lang w:val="es-ES_tradnl"/>
        </w:rPr>
        <w:t>.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Microsoft Office (word, excel, power point) en todas sus versiones 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sz w:val="28"/>
          <w:szCs w:val="28"/>
          <w:rtl w:val="0"/>
          <w:lang w:val="es-ES_tradnl"/>
        </w:rPr>
      </w:pPr>
      <w:r>
        <w:rPr>
          <w:rStyle w:val="Ninguno"/>
          <w:sz w:val="28"/>
          <w:szCs w:val="28"/>
          <w:rtl w:val="0"/>
          <w:lang w:val="es-ES_tradnl"/>
        </w:rPr>
        <w:t xml:space="preserve">Apple iWork (pages, keynote, numbers) en su version mas reciente </w:t>
      </w:r>
    </w:p>
    <w:p>
      <w:pPr>
        <w:pStyle w:val="Normal.0"/>
        <w:rPr>
          <w:rStyle w:val="Ninguno"/>
          <w:sz w:val="28"/>
          <w:szCs w:val="28"/>
        </w:rPr>
      </w:pPr>
    </w:p>
    <w:p>
      <w:pPr>
        <w:pStyle w:val="Normal.0"/>
        <w:jc w:val="center"/>
        <w:rPr>
          <w:rStyle w:val="Ninguno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Style w:val="Ninguno"/>
          <w:sz w:val="28"/>
          <w:szCs w:val="28"/>
        </w:rPr>
      </w:pPr>
    </w:p>
    <w:p>
      <w:pPr>
        <w:pStyle w:val="Normal.0"/>
        <w:jc w:val="right"/>
      </w:pPr>
      <w:r>
        <w:rPr>
          <w:rStyle w:val="Ninguno"/>
          <w:sz w:val="28"/>
          <w:szCs w:val="28"/>
          <w:rtl w:val="0"/>
          <w:lang w:val="es-ES_tradnl"/>
        </w:rPr>
        <w:t>Villa Corona, Jalisco a 27 de Agosto del 2023</w:t>
      </w:r>
      <w:r/>
    </w:p>
    <w:sectPr>
      <w:headerReference w:type="default" r:id="rId5"/>
      <w:footerReference w:type="default" r:id="rId6"/>
      <w:pgSz w:w="11900" w:h="16840" w:orient="portrait"/>
      <w:pgMar w:top="851" w:right="1701" w:bottom="851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Viñetas"/>
  </w:abstractNum>
  <w:abstractNum w:abstractNumId="1">
    <w:multiLevelType w:val="hybridMultilevel"/>
    <w:styleLink w:val="Viñetas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1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25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3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3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4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4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Viñetas">
    <w:name w:val="Viñeta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